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755668" w14:textId="77777777" w:rsidR="005C2DF0" w:rsidRPr="00716950" w:rsidRDefault="005C2DF0" w:rsidP="005C2DF0">
      <w:pPr>
        <w:shd w:val="clear" w:color="auto" w:fill="FFFFFF"/>
        <w:tabs>
          <w:tab w:val="left" w:pos="1440"/>
        </w:tabs>
        <w:spacing w:after="0" w:line="288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16950">
        <w:rPr>
          <w:rFonts w:ascii="Times New Roman" w:hAnsi="Times New Roman" w:cs="Times New Roman"/>
          <w:b/>
          <w:bCs/>
          <w:sz w:val="28"/>
          <w:szCs w:val="28"/>
        </w:rPr>
        <w:t>TỌA ĐÀM NHÂN SINH HẠNH PHÚC</w:t>
      </w:r>
    </w:p>
    <w:p w14:paraId="5680B171" w14:textId="77777777" w:rsidR="005C2DF0" w:rsidRPr="00716950" w:rsidRDefault="005C2DF0" w:rsidP="005C2DF0">
      <w:pPr>
        <w:shd w:val="clear" w:color="auto" w:fill="FFFFFF"/>
        <w:tabs>
          <w:tab w:val="left" w:pos="1440"/>
        </w:tabs>
        <w:spacing w:after="0" w:line="288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16950">
        <w:rPr>
          <w:rFonts w:ascii="Times New Roman" w:hAnsi="Times New Roman" w:cs="Times New Roman"/>
          <w:b/>
          <w:bCs/>
          <w:sz w:val="28"/>
          <w:szCs w:val="28"/>
        </w:rPr>
        <w:t>(Giảng Giải Đệ Tử Quy)</w:t>
      </w:r>
    </w:p>
    <w:p w14:paraId="222417D7" w14:textId="3F45FA92" w:rsidR="005C2DF0" w:rsidRPr="005C2DF0" w:rsidRDefault="005C2DF0" w:rsidP="005C2DF0">
      <w:pPr>
        <w:pStyle w:val="A1"/>
        <w:spacing w:after="0"/>
        <w:ind w:firstLine="0"/>
        <w:jc w:val="center"/>
        <w:outlineLvl w:val="9"/>
        <w:rPr>
          <w:rFonts w:ascii="Times New Roman" w:hAnsi="Times New Roman" w:cs="Times New Roman"/>
          <w:i/>
          <w:iCs/>
          <w:lang w:val="en-US"/>
        </w:rPr>
      </w:pPr>
      <w:r w:rsidRPr="00716950">
        <w:rPr>
          <w:rFonts w:ascii="Times New Roman" w:hAnsi="Times New Roman" w:cs="Times New Roman"/>
        </w:rPr>
        <w:t>Tập 1</w:t>
      </w:r>
      <w:r>
        <w:rPr>
          <w:rFonts w:ascii="Times New Roman" w:hAnsi="Times New Roman" w:cs="Times New Roman"/>
          <w:lang w:val="en-US"/>
        </w:rPr>
        <w:t>5</w:t>
      </w:r>
    </w:p>
    <w:p w14:paraId="5DB35A23" w14:textId="77777777" w:rsidR="005C2DF0" w:rsidRPr="00716950" w:rsidRDefault="005C2DF0" w:rsidP="005C2DF0">
      <w:pPr>
        <w:shd w:val="clear" w:color="auto" w:fill="FFFFFF"/>
        <w:tabs>
          <w:tab w:val="left" w:pos="1440"/>
          <w:tab w:val="left" w:pos="2160"/>
          <w:tab w:val="left" w:pos="3060"/>
        </w:tabs>
        <w:spacing w:before="120"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>Giám định: Lão pháp sư Tịnh Không</w:t>
      </w:r>
    </w:p>
    <w:p w14:paraId="4495D20C" w14:textId="77777777" w:rsidR="005C2DF0" w:rsidRPr="00716950" w:rsidRDefault="005C2DF0" w:rsidP="005C2DF0">
      <w:pPr>
        <w:shd w:val="clear" w:color="auto" w:fill="FFFFFF"/>
        <w:tabs>
          <w:tab w:val="left" w:pos="1440"/>
          <w:tab w:val="left" w:pos="2160"/>
          <w:tab w:val="left" w:pos="3060"/>
        </w:tabs>
        <w:spacing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>Chủ giảng: Thầy Thái Lễ Húc</w:t>
      </w:r>
    </w:p>
    <w:p w14:paraId="42A7EE53" w14:textId="77777777" w:rsidR="005C2DF0" w:rsidRDefault="005C2DF0" w:rsidP="005C2DF0">
      <w:pPr>
        <w:shd w:val="clear" w:color="auto" w:fill="FFFFFF"/>
        <w:tabs>
          <w:tab w:val="left" w:pos="1440"/>
          <w:tab w:val="left" w:pos="2160"/>
          <w:tab w:val="left" w:pos="3060"/>
        </w:tabs>
        <w:spacing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 xml:space="preserve">Địa điểm: </w:t>
      </w:r>
      <w:r w:rsidRPr="002505AD">
        <w:rPr>
          <w:rFonts w:ascii="Times New Roman" w:hAnsi="Times New Roman" w:cs="Times New Roman"/>
          <w:i/>
          <w:iCs/>
          <w:sz w:val="28"/>
          <w:szCs w:val="28"/>
        </w:rPr>
        <w:t xml:space="preserve">Học </w:t>
      </w:r>
      <w:r>
        <w:rPr>
          <w:rFonts w:ascii="Times New Roman" w:hAnsi="Times New Roman" w:cs="Times New Roman"/>
          <w:i/>
          <w:iCs/>
          <w:sz w:val="28"/>
          <w:szCs w:val="28"/>
        </w:rPr>
        <w:t>h</w:t>
      </w:r>
      <w:r w:rsidRPr="002505AD">
        <w:rPr>
          <w:rFonts w:ascii="Times New Roman" w:hAnsi="Times New Roman" w:cs="Times New Roman"/>
          <w:i/>
          <w:iCs/>
          <w:sz w:val="28"/>
          <w:szCs w:val="28"/>
        </w:rPr>
        <w:t xml:space="preserve">ội Tịnh </w:t>
      </w:r>
      <w:r>
        <w:rPr>
          <w:rFonts w:ascii="Times New Roman" w:hAnsi="Times New Roman" w:cs="Times New Roman"/>
          <w:i/>
          <w:iCs/>
          <w:sz w:val="28"/>
          <w:szCs w:val="28"/>
        </w:rPr>
        <w:t>t</w:t>
      </w:r>
      <w:r w:rsidRPr="002505AD">
        <w:rPr>
          <w:rFonts w:ascii="Times New Roman" w:hAnsi="Times New Roman" w:cs="Times New Roman"/>
          <w:i/>
          <w:iCs/>
          <w:sz w:val="28"/>
          <w:szCs w:val="28"/>
        </w:rPr>
        <w:t>ông Đài Nam, Đài Loan</w:t>
      </w:r>
    </w:p>
    <w:p w14:paraId="3F6EC96F" w14:textId="77777777" w:rsidR="005C2DF0" w:rsidRPr="00716950" w:rsidRDefault="005C2DF0" w:rsidP="005C2DF0">
      <w:pPr>
        <w:shd w:val="clear" w:color="auto" w:fill="FFFFFF"/>
        <w:tabs>
          <w:tab w:val="left" w:pos="1440"/>
          <w:tab w:val="left" w:pos="2160"/>
          <w:tab w:val="left" w:pos="3060"/>
        </w:tabs>
        <w:spacing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>Thời gian: 15/02/2005 - 23/02/2005</w:t>
      </w:r>
    </w:p>
    <w:p w14:paraId="183274A7" w14:textId="77777777" w:rsidR="005C2DF0" w:rsidRPr="00716950" w:rsidRDefault="005C2DF0" w:rsidP="005C2DF0">
      <w:pPr>
        <w:tabs>
          <w:tab w:val="left" w:pos="1440"/>
          <w:tab w:val="left" w:pos="2160"/>
          <w:tab w:val="left" w:pos="3060"/>
        </w:tabs>
        <w:spacing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>Việt dịch: Ban biên dịch Pháp Âm Tuyên Lưu</w:t>
      </w:r>
    </w:p>
    <w:p w14:paraId="62B1EF86" w14:textId="77777777" w:rsidR="005C2DF0" w:rsidRPr="00716950" w:rsidRDefault="005C2DF0" w:rsidP="005C2DF0">
      <w:pPr>
        <w:shd w:val="clear" w:color="auto" w:fill="FFFFFF"/>
        <w:tabs>
          <w:tab w:val="left" w:pos="1440"/>
        </w:tabs>
        <w:spacing w:after="0" w:line="28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E18943B" w14:textId="77777777" w:rsidR="00F000DC" w:rsidRDefault="008211BE" w:rsidP="005C2DF0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Chúng ta tiếp tục,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nãy vừa nói tới Trịnh Quân thời nhà Hán,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thưa các bạn,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sẽ làm như thế nào?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sao khuyên người anh này?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Trịnh Quân tự mình đi làm nô bộc cho người ta,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bắt đầu làm từ công việc thấp hèn nhất,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làm ròng rã một năm,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dùng toàn bộ số tiền kiếm được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từ sức lao động của mình đưa cho người anh.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ông nói với người anh: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“Chúng ta thiếu thứ gì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chỉ cần dựa vào sức lao động của mình,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kiếm được tiền thì sẽ mua được thôi;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nếu như danh dự của một người mất đi rồi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cả đời xem như xong.”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anh thấy em mình vì muốn khuyên mình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đi làm nô bộc cho người khác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cả một năm trời,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anh trai ông rất hổ thẹn,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bắt đầu thay đổi thái độ của mình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 trở nên rất thanh liêm.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Trịnh Quân cũng phát triển rất tốt,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đến chức Thượng thư,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tương đương với chức Tể tướng.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người có hiếu, có đễ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tất nhiên sẽ tận trung với đất nước.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cũng thường hay can gián Hoàng đế,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Hoàng đế cũng rất cảm kích sự phò trợ của ông,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phong cho ông danh hiệu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“Bạch Y Thượng Thư”,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nữa còn ban bổng lộc phụng dưỡng ông, cho đến khi cuối đời ông vẫn được hưởng bổng lộc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của chức Thượng thư.</w:t>
      </w:r>
    </w:p>
    <w:p w14:paraId="0FEB0C48" w14:textId="77777777" w:rsidR="00F000DC" w:rsidRDefault="008211BE" w:rsidP="005C2DF0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Cho nên thưa các bạn, bạn xem lúc đầu để khuyên can anh trai của mình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Trịnh Quân phải đi làm nô bộc,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phải ông ấy đã thiệt thòi rất nhiều không?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phải!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gọi là “phước điền tâm canh”,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người thật sự dùng đạo đức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lập thân hành đạo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phước phần của họ chắc chắn sẽ càng tích càng dày.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phải không báo,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thời giờ vẫn chưa đến,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đến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vốn là phước phần của họ thì chắc chắn không chạy thoát được.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Trung Quốc thường nói “chịu thiệt là phước”,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câu nói này rất có ý nghĩa.</w:t>
      </w:r>
    </w:p>
    <w:p w14:paraId="6BF9FE22" w14:textId="77777777" w:rsidR="00F000DC" w:rsidRDefault="008211BE" w:rsidP="005C2DF0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Vừa rồi là nói về sự khuyên can giữa anh em,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quan hệ ngũ luân còn có một mối quan hệ nữa,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quan hệ bạn bè.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từng cùng với chú Lư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 thăm một người bạn của chú,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cũng cảm thấy rất kỳ lạ,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dường như rất nhiều chuyện đặc sắc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đều gặp được.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cùng chú Lư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 tìm người bạn này của chú,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 xml:space="preserve">chú và </w:t>
      </w:r>
      <w:r w:rsidRPr="00C95A4A">
        <w:rPr>
          <w:rFonts w:ascii="Times New Roman" w:hAnsi="Times New Roman" w:cs="Times New Roman"/>
          <w:sz w:val="28"/>
          <w:szCs w:val="28"/>
        </w:rPr>
        <w:lastRenderedPageBreak/>
        <w:t>người bạn này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làm bạn với nhau 17 năm.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Lần đó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 còn mang theo rất nhiều kinh điển thánh hiền,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quyển để cho con của bạn chú đọc,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quyển để tặng cho bạn chú,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có quyển để tặng cho vợ của bạn chú đọc.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Trên đường đi, chú Lư nói với tôi,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 quen biết người bạn này đã 17 năm, thấy người bạn này cực kì hưng thịnh,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ăn rất lớn,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tài sản vô cùng nhiều,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lúc đó chú đã nhìn ra được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bạn ấy rất có khả năng về sau sẽ không thể giữ được của cải này.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lúc một người có rất nhiều tiền,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khi nhiễm phải thói xa hoa lãng phí,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tiền tài nhiều cỡ nào đi nữa cũng sẽ như thế nào?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phá hết.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nữa, không chỉ đã nhiễm phải thói xa hoa lãng phí,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có khả năng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hình thành thói quen xấu ngạo mạn,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ngông cuồng tự cao tự đại trong quá trình này.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một người ngạo mạn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họ sẽ khinh suất,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có khả năng sẽ đưa ra một số phán đoán sai lầm,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tiền có nhiều cỡ nào đi chăng nữa cũng sẽ tiêu hao hết.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đích thực là sự nghiệp của ông cũng dần sa sút,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phải gánh thêm nợ.</w:t>
      </w:r>
    </w:p>
    <w:p w14:paraId="758153E4" w14:textId="77777777" w:rsidR="00F000DC" w:rsidRDefault="008211BE" w:rsidP="005C2DF0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Khi ông rơi vào cảnh nợ nần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tất cả bạn bè như thế nào?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thấy đâu cả.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Thật ra “họa phước dựa nhau”,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tài sản đều không còn nữa,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giúp ông học được bài học gì?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“Bạn bè chân thật không phải dùng tiền mà có thể mua được.”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lúc ông rơi vào cảnh khốn cùng nhất,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mỗi tuần chú Lư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ngồi xe mấy tiếng đồng hồ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đến giúp ông giải quyết vấn đề tài vụ.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 không chỉ không nhận tiền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còn bỏ tiền túi của mình để đi tới đi lui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giúp ông xử lý rất nhiều việc,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quá trình này,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 Lư đã xây dựng sự tin tưởng và tình nghĩa càng sâu hơn.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đợi đến 17 năm sau,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nhân duyên đã chín muồi. Một người thật sự muốn trải qua cuộc sống viên mãn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tuyệt đối không phải có bao nhiêu tiền,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bao nhiêu quyền thế,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là có bao nhiêu trí tuệ mới được.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đã may mắn ngồi trên chuyến xe này,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cảm nhận được chú Lư có thể dùng 17 năm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trợ giúp cho một người bạn,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“chớ tự ti, chớ tự bỏ”,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phải noi gương chú ấy.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chúng ta đang khuyên người khác,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đang giúp đỡ người khác,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cảm thấy chính mình có chút không kiên nhẫn,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đột nhiên sẽ nghĩ đến con số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“17 năm”,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cảm thấy rất hổ thẹn,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lại nói đến đạo nghĩa chúng ta đối với bạn bè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tiếp tục giúp đỡ, hỗ trợ.</w:t>
      </w:r>
    </w:p>
    <w:p w14:paraId="23BA61CC" w14:textId="77777777" w:rsidR="00F000DC" w:rsidRDefault="008211BE" w:rsidP="005C2DF0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Ngoài ra, lúc ở bên Úc,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cũng nhìn thấy chú Lư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khéo léo khi khuyên can bạn bè bên cạnh.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chúng tôi đến Úc,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tám, chín người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cùng ở chung một phòng.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Tám, chín người đàn ông ở chung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xảy ra chuyện gì?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Tám, chín người đàn ông ở chung sẽ xảy ra chuyện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trên bàn có rất nhiều rác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(không phải do tôi vứt),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tức là có vẻ nhìn hơi lộn xộn một chút.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thấy chú Lư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nói một câu nào,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mỗi ngày chú nhìn thấy mọi người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khi nói chuyện xong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trong phòng ngủ, trong nhà tắm hoặc là trên bồn rửa tay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có một ít đồ bẩn, chú liền tự mình lặng lẽ dọn dẹp tất cả,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lau chùi bồn rửa không còn một giọt nước nào,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lau sạch sẽ hết rồi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chú mới đi ngủ.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Ngày nào chú cũng làm như vậy,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 làm khoảng chừng bốn đến năm ngày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bỗng nhiên có một người bạn đứng ra nói: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“Mọi người còn vứt lung tung như vậy sao,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các anh không thấy người ta mỗi ngày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dọn dẹp sạch sẽ như vậy cho các anh, các anh không cảm thấy mình quá đáng sao?” Mọi người đều rất hổ thẹn,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cúi đầu xuống.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Từ đó về sau thì như thế nào?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Sạch sẽ hơn nhiều.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chú Lư không dùng lời nói để dạy mà dùng hành động để dạy,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khiến mọi người đều ý thức được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mình cần phải có trách nhiệm bảo vệ môi trường sạch đẹp.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quả thật trong thế giới của người trưởng thành,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điều quan trọng nhất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vẫn là trước tiên tự mình phải làm tấm gương tốt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tự nhiên có thể cảm hóa được người khác.</w:t>
      </w:r>
    </w:p>
    <w:p w14:paraId="6C740182" w14:textId="77777777" w:rsidR="00F000DC" w:rsidRDefault="008211BE" w:rsidP="005C2DF0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Vào khoảng năm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25 tuổi,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bắt đầu tiếp xúc học thuyết của thánh hiền,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trước đây tôi đi học đều là chủ nghĩa học vị,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chủ nghĩa học vị khiến cho nội tâm của chúng ta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là điều gì?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Ganh đua.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Nhìn thấy người khác có số điểm rất cao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bản thân cảm thấy rất khó chịu,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tính tình hẹp hòi,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giờ mọi người biết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tại sao mắt tôi không được to rồi.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khi học đến học vấn thánh hiền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trong lòng tôi rất cảm động. Tôi còn nhớ khi tôi học cấp ba,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môn ngữ văn, quốc văn của tôi rất kém,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kém đến mức nào vậy?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Nhất định kém hơn mọi người.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lúc tôi học cấp hai,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thi xét tuyển lên cấp ba,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tổng cộng đã thi 7 môn,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bị trừ mất 88 điểm,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bảy môn bị trừ 88 điểm, riêng môn ngữ văn bị trừ 44 điểm,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bằng với tổng số điểm của 4 môn khác cộng lại.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nhớ hồi cấp hai còn có một đề thi là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“Lão khí...”: một là hoành xuân,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hai là hoành hạ,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ba là hoành thu,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bốn là hoành đông,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chính là xuân hạ thu đông.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cảm thấy đề bài này đang làm nhục tôi,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quả thật là tôi không biết viết.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còn ở đó hát một bài hát,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hát một chữ liền chấm một cái,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xem cuối cùng chấm đến chữ nào,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cuối cùng vẫn viết sai.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“Lão khí...” tiếp theo là gì vậy?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“Hoành thu.”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Sao mọi người trả lời nhanh vậy?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là tổn thương tôi đó.</w:t>
      </w:r>
    </w:p>
    <w:p w14:paraId="4DF03FE7" w14:textId="77777777" w:rsidR="00F000DC" w:rsidRDefault="008211BE" w:rsidP="005C2DF0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Lên cấp ba,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vận xấu vẫn chưa được giải trừ,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đích thực không ngóc đầu lên nổi.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học trong lớp,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một lần thầy giáo ngữ văn của tôi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gọi tôi đứng lên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 nói: “Thái Lễ Húc, nếu em còn ngủ gật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giờ ngữ văn của thầy nữa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thầy ghi em vắng học không phép.”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môn ngữ văn của tôi,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thi vào đại học cũng không đạt yêu cầu. Nhưng trong quá trình học cấp ba,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đầu tôi có hai lần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dường như cảm thấy đã phát ánh sáng,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là khi đọc được hai bài văn.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Thứ nhất là bài Xuất Sư Biểu của Gia Cát Lượng,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bên trong có nhắc đến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“cúc cung tận tụy đến chết mới thôi”.</w:t>
      </w:r>
      <w:r w:rsidR="00F000DC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Vốn dĩ vẫn còn đang ngủ gà ngủ gật,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bỗng nhiên cảm thấy như thế nào?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Câu nói này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sao mà chấn động như vậy!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chỉ sáng được 5 giây mà thôi,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thì mây đen lại bao trùm.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Câu nói thứ hai là ở trong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Nhạc Dương Lâu Ký của Phạm Trọng Yêm,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đó nói đến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“lo trước cái lo của thiên hạ,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vui sau cái vui của thiên hạ”,</w:t>
      </w:r>
      <w:r w:rsidR="00F000DC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thật ra lúc đó tôi cũng không hiểu lắm,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lại cảm thấy có sự cảm động khó tả.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này bắt đầu tiếp xúc học vấn thánh hiền,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thường hay xem Những Câu Chuyện Giáo Dục Đạo Đức,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xem mà cảm động đến nỗi không kìm được cảm xúc,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thật sự rất cảm động,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cảm nhận được tâm của các bậc thánh hiền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quả thật vô cùng nhân từ,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vô cùng bao dung.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Cảm nhận được rồi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tiếp đó chúng ta phải noi theo.</w:t>
      </w:r>
    </w:p>
    <w:p w14:paraId="1B24D466" w14:textId="77777777" w:rsidR="00F000DC" w:rsidRDefault="008211BE" w:rsidP="005C2DF0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Cho nên khi tôi đi học trường sư phạm,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trường cách nhà tương đối xa,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phải đón xe lửa rất sớm,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tôi đến trường,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học trong cả lớp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ngày đầu tiên vẫn chưa ai đến,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có mỗi mình tôi.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đó vừa mới nghỉ hè xong,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vừa bước vào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nhìn thấy tất cả bàn ghế đều như thế nào?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Phủ một lớp bụi.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Thưa các bạn,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sẽ làm thế nào?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sẽ nghĩ đến,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đột nhiên bản thân mình trở thành đạo diễn,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đầu liền nghĩ tới: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“Các bạn học nữ vừa bước vào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nhìn thấy bụi bặm thế này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các bạn nữ này sẽ có phản ứng gì?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sẽ nói: “Trời ơi, sao lại bẩn như vậy!” Chúng ta đều có thể đoán được, họ nhất định sẽ cảm thấy khó chịu như vậy.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thế, tôi liền chạy xuống sân trường,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vào nhà vệ sinh tìm được một chiếc khăn,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lau chùi dọn dẹp từ đầu đến cuối,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lau rất nhanh chóng,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sao vậy?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sợ người khác nhìn thấy,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có chút hơi giả tạo,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mau chóng lau chùi cho xong.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khi lau xong,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tự mình cũng cảm thấy ngày hôm nay thật không uổng phí,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phục vụ người khác.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các bạn học bước vào cũng đều ngồi rất yên ổn thoải mái.</w:t>
      </w:r>
    </w:p>
    <w:p w14:paraId="47DA5650" w14:textId="77777777" w:rsidR="00F000DC" w:rsidRDefault="008211BE" w:rsidP="005C2DF0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Khi bạn có một ý niệm này vì người khác,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xin hỏi bạn có giao lưu với họ không vậy?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Con người chúng ta có một loại cố chấp,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dường như phải đối diện nhau,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nói chuyện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mới gọi là giao tiếp;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thật ra không phải vậy,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ý niệm của bạn khởi lên,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bạn đã giao tiếp với người bên cạnh rồi.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lớp chúng tôi năm đó,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lớp người nào cũng đối xử với tôi rất tốt.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tôi đi giảng,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vào buổi tối cũng có bạn học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trường sư phạm của chúng tôi đến nghe,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cũng rất vui.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khi chúng ta có tấm lòng phục vụ người khác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tự nhiên cũng sẽ cảm nhận được người khác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đối xử rất thân thiện với chúng ta. Bởi vì tôi đều đến lớp tương đối sớm,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mỗi ngày rác ở cuối phòng học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đều chủ động mang đi đổ.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Cuối cùng đổ rác chưa được bao lâu,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một lần khi tôi vừa định lấy rác đi đổ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có người bạn học chạy đến nói: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“Bạn đừng làm nữa,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chúng tôi làm là được rồi.”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quả thực,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giữa bạn bè với nhau,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trước tiên chúng ta nhất định phải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dùng tâm phục vụ,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tấm lòng này của chúng ta có thể đánh thức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tâm hướng thiện,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tâm thông cảm lẫn nhau của mỗi người.</w:t>
      </w:r>
    </w:p>
    <w:p w14:paraId="0772E979" w14:textId="6EF4FEA8" w:rsidR="008211BE" w:rsidRPr="00C95A4A" w:rsidRDefault="008211BE" w:rsidP="005C2DF0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Khi nãy chúng ta nói tới trong quan hệ ngũ luân,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thế nào để khuyên can,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lấy rất nhiều ví dụ,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mục đích của việc nêu ra những ví dụ này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để nuôi dưỡng ý định của mọi người chúng ta,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làm việc,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trí tuệ chung sống với người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 tính nhẫn nại của chúng ta.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Tin rằng ngày tháng sau này,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cuộc đời của mỗi bạn ở đây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có những vở kịch hay được diễn ra. Chúng ta cùng xem câu kinh văn tiếp theo:</w:t>
      </w:r>
    </w:p>
    <w:p w14:paraId="5E7381ED" w14:textId="64DEF207" w:rsidR="008211BE" w:rsidRPr="00C95A4A" w:rsidRDefault="008211BE" w:rsidP="005C2DF0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95A4A">
        <w:rPr>
          <w:rFonts w:ascii="Times New Roman" w:hAnsi="Times New Roman" w:cs="Times New Roman"/>
          <w:b/>
          <w:bCs/>
          <w:sz w:val="28"/>
          <w:szCs w:val="28"/>
        </w:rPr>
        <w:t>Cha mẹ bệnh, nếm thuốc trước, ngày đêm hầu, không rời giường.</w:t>
      </w:r>
      <w:r w:rsidR="00F000D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b/>
          <w:bCs/>
          <w:sz w:val="28"/>
          <w:szCs w:val="28"/>
        </w:rPr>
        <w:t>Tang ba năm, thường thương nhớ, đổi sinh hoạt, không rượu thịt.</w:t>
      </w:r>
      <w:r w:rsidR="00F000D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b/>
          <w:bCs/>
          <w:sz w:val="28"/>
          <w:szCs w:val="28"/>
        </w:rPr>
        <w:t>Tang đủ lễ, cúng hết lòng, thờ người mất, như lúc sống.</w:t>
      </w:r>
    </w:p>
    <w:p w14:paraId="6707890E" w14:textId="77777777" w:rsidR="00F000DC" w:rsidRDefault="008211BE" w:rsidP="005C2DF0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i/>
          <w:iCs/>
          <w:sz w:val="28"/>
          <w:szCs w:val="28"/>
        </w:rPr>
        <w:t>“Cha mẹ bệnh, nếm thuốc trước”</w:t>
      </w:r>
      <w:r w:rsidRPr="00C95A4A">
        <w:rPr>
          <w:rFonts w:ascii="Times New Roman" w:hAnsi="Times New Roman" w:cs="Times New Roman"/>
          <w:sz w:val="28"/>
          <w:szCs w:val="28"/>
        </w:rPr>
        <w:t>,</w:t>
      </w:r>
      <w:r w:rsidR="00F000DC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cha mẹ bị bệnh,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sắc thuốc xong con cái trước tiên phải nếm thử xem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thuốc này có quá nóng hay không,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quá nóng mới bưng cho cha mẹ uống.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cũng là biểu hiện của người con hiếu thảo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đối diện trước tình cảnh cha mẹ bị bệnh,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đều ở bên cạnh chăm sóc.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Câu chuyện này bắt nguồn từ Hán Văn Đế thời nhà Hán,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đều biết “thịnh trị Văn Cảnh”,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Văn và Cảnh là hai vị Hoàng đế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trị vì đất nước rất tốt,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nguyên nhân [căn bản] cũng là lấy “hiếu” để trị vì thiên hạ.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ra muốn dẫn dắt tốt đoàn thể, gia đình,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thậm chí là dẫn dắt tốt quốc gia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không phức tạp như trong tưởng tượng.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Văn Đế chăm sóc mẹ của ông ba năm tròn,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mẹ ông bị bệnh ba năm,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đều tự tay chăm sóc, lo thuốc thang như vậy,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bệnh tình của mẹ ông cũng chuyển biến tốt.</w:t>
      </w:r>
    </w:p>
    <w:p w14:paraId="58511A74" w14:textId="77777777" w:rsidR="00F000DC" w:rsidRDefault="008211BE" w:rsidP="005C2DF0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Thời nay bạn có từng nghe thấy,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cha mẹ bị bệnh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con cái thường luôn ở bên cạnh chăm sóc không?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Nhất định có.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giống như Lão tử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nói trong Đạo Đức kinh,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quốc gia hỗn loạn thì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mới thấy được ai là trung thần.</w:t>
      </w:r>
      <w:r w:rsidR="00F000DC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con người càng ngày càng bất hiếu,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cũng có thể nhìn thấy người con hiếu thảo thực sự từ trong đó,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sẽ không theo trào lưu của thời đại, mà sẽ sừng sững không dao động;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tin rằng khi người con có thể làm được hành vi như vậy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sức khỏe của cha mẹ họ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nhanh chóng hồi phục.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Trước đây chúng ta có nhắc đến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“Mạnh Tông khóc măng”.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tấm lòng chân thành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đã cảm được măng mọc ra,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khi ăn xong, mẹ của ông cảm thấy rất vui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đã khỏi bệnh.</w:t>
      </w:r>
    </w:p>
    <w:p w14:paraId="0F119065" w14:textId="77777777" w:rsidR="00F000DC" w:rsidRDefault="008211BE" w:rsidP="005C2DF0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Về phương diện này,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sẽ nói với các em nhỏ,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hiện nay mẹ bị bệnh,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thuốc của mẹ uống các em có nên nếm trước không?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Đương nhiên nếu mẹ uống thuốc Đông y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có thể nếm thử xem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quá nóng không;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nếu như uống thuốc Tây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có nên “nếm thuốc trước” hay không?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chúng ta dạy Đệ Tử Quy,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mỗi câu phải nắm bắt được ý nghĩa kinh văn,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phải phối hợp với hoàn cảnh đời sống mới được,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không đến khi uống thử rồi,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mẹ sẽ hỏi: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“Sao con lại làm như vậy?”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các em sẽ trả lời là do thầy của con dạy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“cha mẹ bệnh, nếm thuốc trước”. Cho nên, chúng ta tiến thêm một bước nữa hướng dẫn các em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bưng ly nước lọc cho cha mẹ,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nghĩ đến việc nước không nên quá lạnh cũng không nên quá nóng.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còn phải hướng dẫn các em suy nghĩ xem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cha mẹ bị bệnh,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hoặc khi có tình huống khẩn cấp,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làm con cái chúng ta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cần phải ứng phó như thế nào?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như mẹ bị bệnh cao huyết áp,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bỗng nhiên phát bệnh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ngã xuống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người con phải làm thế nào?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thưa các bạn,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phải doanh nghiệp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mới có kế hoạch ứng cứu khẩn cấp,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gia đình cũng phải có kế hoạch ứng cứu khẩn cấp nữa.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chỉ bảo con cái ngay từ nhỏ,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đối mặt với một số tình huống khẩn cấp phải ứng phó như thế nào,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sẽ biết cách xử lý sự việc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cách bình tĩnh, không vội vàng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tình huống khẩn cấp.</w:t>
      </w:r>
    </w:p>
    <w:p w14:paraId="52810C1E" w14:textId="77777777" w:rsidR="00F000DC" w:rsidRDefault="008211BE" w:rsidP="005C2DF0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Vậy cần phải chú ý những phương diện nào?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Thuốc để ở đâu?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khẩn cấp,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sao lấy được những thuốc này?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như để thuốc lẫn lộn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trong tình huống cấp bách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tay chân luống cuống có thể tìm được không?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nữa, số điện thoại cấp cứu là bao nhiêu?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119, 110,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cầu cứu. Tiếp đến là số điện thoại của người thân thích nhất khác,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điều này đều phải để cho trẻ lúc nào cũng biết,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khi gặp phải thì trẻ biết cách xử lý.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Thậm chí khi cha mẹ bệnh nằm trên giường,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cần phải chăm sóc như thế nào,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đều phải dạy cho trẻ biết,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thậm chí để chúng có cơ hội làm.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Tin rằng trong quá trình làm,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có thể làm việc càng ngày càng cẩn thận hơn,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càng có thể cảm thông được sự đau khổ của bệnh tật ở đâu, hoặc là biết được nhu cầu của người bệnh ở đâu.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đây là “cha mẹ bệnh, nếm thuốc trước”.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có thể mở rộng ra,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nhằm chỉ dạy các em những phương pháp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 thái độ này.</w:t>
      </w:r>
    </w:p>
    <w:p w14:paraId="08AE1A8E" w14:textId="77777777" w:rsidR="00F000DC" w:rsidRDefault="008211BE" w:rsidP="005C2DF0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Một người bị bệnh,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ngoài việc phải đối trị căn bệnh này ra,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có thể làm những việc nào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mới có thể giúp bệnh của cha mẹ,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thậm chí là bệnh của người thân được khỏi nhanh hơn?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Điều này cũng đáng để suy nghĩ.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Tục ngữ nói: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“Thầy thuốc có thể chữa bệnh, không thể chữa mệnh</w:t>
      </w:r>
      <w:r w:rsidRPr="00C95A4A">
        <w:rPr>
          <w:rFonts w:ascii="Times New Roman" w:hAnsi="Times New Roman" w:cs="Times New Roman"/>
          <w:sz w:val="28"/>
          <w:szCs w:val="28"/>
          <w:lang w:val="vi-VN"/>
        </w:rPr>
        <w:t>”</w:t>
      </w:r>
      <w:r w:rsidRPr="00C95A4A">
        <w:rPr>
          <w:rFonts w:ascii="Times New Roman" w:hAnsi="Times New Roman" w:cs="Times New Roman"/>
          <w:sz w:val="28"/>
          <w:szCs w:val="28"/>
        </w:rPr>
        <w:t>,</w:t>
      </w:r>
      <w:r w:rsidR="00F000DC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thấy rất nhiều người có tiền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họ không thể sống lâu được.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người muốn có thể sống lâu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phải cầu như lý như pháp,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trong trời đất,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cần bạn cầu như lý như pháp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đều có thể cầu được. Bài giảng trước chúng ta đã nhắc đến, bố thí tài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nguyên nhân thật sự có được tiền tài,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gọi là vạn pháp do nhân duyên mới sanh ra.</w:t>
      </w:r>
    </w:p>
    <w:p w14:paraId="41545312" w14:textId="77777777" w:rsidR="00F000DC" w:rsidRDefault="008211BE" w:rsidP="005C2DF0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Làm thế nào để nâng cao thông minh trí tuệ của một người?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Bố thí pháp được thông minh trí tuệ,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về điểm này tôi rất có thể hội.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nhớ khi tôi muốn thi vào trường đại học sư phạm,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phải tới học ở lớp luyện thi,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vào lúc đó tôi cũng tự đặt ra cho mình một số kỳ vọng,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vào lớp, vừa học xong thì phải hiểu liền, tôi cũng rất chuyên chú,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ngồi ở dãy bàn thứ ba phía trước.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ngồi ở phía trước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đa phần đều là bạn học nữ,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tôi lại hơi cao một chút,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người phía sau đều biết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phía trước có một bạn học đầu nhô cao lên.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rất nhiều bạn học nữ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học môn toán, vật lý, hóa học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tương đối kém,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họ thường đem bài tới hỏi tôi,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thường hay bỏ một ít thời gian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giải thích cho họ hiểu những vấn đề mà họ chưa hiểu.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một bạn rất thân với tôi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chạy đến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đập bàn tôi nói: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“Bạn dạy người ta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hơn một tiếng đồng hồ rồi,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bản thân bạn còn muốn học bài nữa hay không?” Bạn ấy thấy không chịu đựng được nữa: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“Sao bạn tiêu tốn thời gian của mình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người khác nhiều như vậy?”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liền mỉm cười với bạn ấy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 nói: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“Thực ra mình giải thích cho bạn ấy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bản thân mình có lợi nhiều nhất,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bạn ấy muốn hiểu đề bài này,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mình nhất định phải hướng dẫn cho bạn ấy biết,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thì không giống nhau!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Suy nghĩ của mình sẽ càng rõ ràng, càng sâu sắc hơn.”</w:t>
      </w:r>
    </w:p>
    <w:p w14:paraId="38CE98DC" w14:textId="77777777" w:rsidR="00F000DC" w:rsidRDefault="008211BE" w:rsidP="005C2DF0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Cho nên tôi dạy người khác môn toán,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bản thân tôi rất ít khi giải nhiều đề toán,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cũng không có thời gian,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nhiều bạn học còn làm được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các đề của lớp luyện thi khác.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Cuối cùng đến khi thi,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năm đầu tiên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thi môn toán được 90 điểm,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điểm tối đa là 100,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thi được 90 điểm.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Năm thứ hai thi làm giáo viên dự bị,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cũng chưa ôn, bởi vì không có thời gian,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cũng thi được 88 điểm;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năm thứ ba tiếp tục thi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vẫn được 88 điểm.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Điều này cho thấy trước đây bố thí pháp,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đó bạn rất vui vẻ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đem những phương pháp này nói cho người khác biết,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năng lực tư duy logic này của bản thân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càng ngày càng tăng lên.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thật sự là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bố thí pháp được thông minh trí tuệ.</w:t>
      </w:r>
    </w:p>
    <w:p w14:paraId="4D3472B0" w14:textId="77777777" w:rsidR="00F000DC" w:rsidRDefault="008211BE" w:rsidP="005C2DF0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Bởi vì thể hội như vậy nên tôi thường hay hỏi bạn bè một câu hỏi: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“Có phải trí nhớ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tỉ lệ nghịch với tuổi tác không?”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phải không?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phải à!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Thông thường đều sẽ nói càng già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trí nhớ sẽ như thế nào?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Càng suy giảm.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Sống càng già thì trí nhớ sẽ càng suy giảm là kết quả,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nguyên nhân do đâu vậy?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Do không dùng nữa.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Ngoài ra còn do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phiền não quá nhiều,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mỗi ngày bị mây đen che phủ,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nghĩ mãi đến cuối cùng cũng nghĩ không ra.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trí nhớ của con người vì sao suy giảm vậy?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không dùng nó,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lại quá nhiều phiền não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đương nhiên trí nhớ sẽ càng ngày càng suy giảm. Thầy Lý Bỉnh Nam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97 tuổi mà lúc giảng bài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cần mở sách không?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cần.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Đúng vậy!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từ năm 25 tuổi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bắt đầu tiếp nhận những kinh điển thánh hiền này,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rất chăm chỉ học tập,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trí nhớ của tôi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luôn giữ ở mức độ như thế này.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Quả thật,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bố thí pháp có thể được thông minh trí tuệ.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nữa, người nào cũng có thể làm được,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nên biết,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Mạnh phu tử nói với chúng ta: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“Thuấn là người nào? Ta là người nào? Nếu có thể làm thì cũng được như vậy.”</w:t>
      </w:r>
      <w:r w:rsidR="00F000DC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bố thí tài,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thứ hai là bố thí pháp.</w:t>
      </w:r>
    </w:p>
    <w:p w14:paraId="30688D42" w14:textId="77777777" w:rsidR="00F000DC" w:rsidRDefault="008211BE" w:rsidP="005C2DF0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Cuối cùng là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bố thí vô úy được khỏe mạnh sống lâu.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“Vô úy” chính là giúp cho người khác tránh khỏi sợ hãi,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gọi là vô úy.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nêu ví dụ thực tế nhất,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chân thật nhất là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bà Hứa Triết 106 tuổi ở Singapore.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Bà không ngừng giúp đỡ người khác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tránh được những ốm đau này, thậm chí là đau khổ trong đời sống, bà đều chủ động đi giúp đỡ.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Năm mươi mấy tuổi bà mới đi học làm y tá,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tinh thần đó thật sự khiến chúng ta rất cảm phục.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Bà thường xuyên giúp đỡ người khác,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giải quyết đau khổ cho người khác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bà được điều gì?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Khỏe mạnh sống lâu. 106 tuổi rồi mà bà đi đứng rất nhanh nhẹn,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nói chuyện cũng rất minh mẫn,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thể nhận ra bà đã hơn 100 tuổi.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chân lý phải thông qua chúng ta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tự mình ấn chứng thì tín tâm của bạn mới đầy đủ được.</w:t>
      </w:r>
    </w:p>
    <w:p w14:paraId="35621BFB" w14:textId="77777777" w:rsidR="00F000DC" w:rsidRDefault="008211BE" w:rsidP="005C2DF0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Trước khi tôi đi Úc,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nội tôi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(lúc đó đã 84 tuổi)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bị đột quỵ.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ông bị đột quỵ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nửa đêm,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tôi vội đưa đến bệnh viện,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cuối cùng bác sĩ nói: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“Tám mươi mấy tuổi rồi,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tôi không dám động dao kéo,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bởi vì cả một vùng mạch máu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bị tắc nghẽn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(thông thường đột quỵ thì như thế nào?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một mạch máu bị tắc nghẽn,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của ông là toàn bộ mạch máu bị tắc nghẽn),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người nhà chuẩn bị lo hậu sự đi.”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Cha tôi và các cô các chú của tôi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rất hiếu thảo,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đối mặt với tình huống bất ngờ xảy ra này,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ông nội tôi từ trước đến nay không hề bị bệnh tim,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ông cao cao, hơi gầy,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xem ra cũng rất khỏe mạnh,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thực ra đã có triệu chứng xuất hiện rồi,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là không chú ý đến.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khoảng thời gian đó,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nội tôi cảm thấy chóng mặt,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cũng không nghĩ đến,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ông cũng không bị cao huyết áp,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chóng mặt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chỉ nghĩ có lẽ là do bị cảm,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không phát hiện triệu chứng này.</w:t>
      </w:r>
    </w:p>
    <w:p w14:paraId="76736C51" w14:textId="77777777" w:rsidR="00F000DC" w:rsidRDefault="008211BE" w:rsidP="005C2DF0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Tôi thấy cha tôi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 những người lớn đều cuống cả lên,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vào lúc này tôi liền nói với cha tôi: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“Bố thí vô úy được khỏe mạnh sống lâu.”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tôi nói: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“Ba à, ba đưa cho con 50.000 đồng,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nhất định phải là tiền của ông nội mới được,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đem tiền của ông đi làm bố thí vô úy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mới trực tiếp giúp đỡ ông.”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Đương nhiên cha tôi cũng rất tin tưởng tôi,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liền đưa cho tôi.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tôi đến phòng chăm sóc đặc biệt nói cho ông tôi biết,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nói: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“Hiện nay người nghèo khổ,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gặp phải đói khát khá nhiều,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vẫn có khả năng có thể giúp đỡ họ…”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Cuối cùng ông nội tôi đã gật đầu,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không thể nói được.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liền nhanh chóng mang tiền đó đi cứu trợ thiên tai quốc tế,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 giúp đỡ những người nghèo khổ.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Cuối cùng, ông nội ở phòng chăm sóc đặc biệt năm ngày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được chuyển qua phòng bệnh bình thường.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thế bạn thật sự phải đi ấn chứng.</w:t>
      </w:r>
    </w:p>
    <w:p w14:paraId="76259FA7" w14:textId="77777777" w:rsidR="00F000DC" w:rsidRDefault="008211BE" w:rsidP="005C2DF0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Sau đó thì ông xuất viện,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bác sĩ lại nói: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“Người tám mươi mấy tuổi bị đột quỵ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không thể nào đi được nữa,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mọi người nên chuẩn bị sẵn tinh thần.”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đó tôi đã xin nghỉ việc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đi Úc học,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hẹn với ông nội: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“Lần sau con về,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nội phải đứng dậy đi cho con thấy đó!”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đã hẹn với ông nội tôi như vậy.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tôi qua bên Úc,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học viện Tịnh tông đang bồi dưỡng rất nhiều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thầy cô hoằng dương học vấn thánh hiền,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tôi đã mang theo một ít tiền tới đó cúng dường,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lấy danh nghĩa của ông tôi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quyên tặng.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Đúng ngày quyên tặng đó,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gọi điện thoại cho mẹ tôi,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mẹ tôi nói: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“Ông nội con hôm nay có thể đi được rồi.”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rất nhiều chân lý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tuyệt đối phải dùng tâm chí thành để cầu chứng,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thánh nhân tuyệt đối không bao giờ nói dối. “Cha mẹ bệnh, nếm thuốc trước”,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ngoài chữa bệnh của cha mẹ ra,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phải chữa mệnh của cha mẹ,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một người bố thí vô úy càng nhiều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thân thể mới có thể càng khỏe mạnh.</w:t>
      </w:r>
    </w:p>
    <w:p w14:paraId="44628947" w14:textId="77777777" w:rsidR="00F000DC" w:rsidRDefault="008211BE" w:rsidP="005C2DF0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i/>
          <w:iCs/>
          <w:sz w:val="28"/>
          <w:szCs w:val="28"/>
        </w:rPr>
        <w:t>“Ngày đêm hầu, không rời giường”</w:t>
      </w:r>
      <w:r w:rsidRPr="00C95A4A">
        <w:rPr>
          <w:rFonts w:ascii="Times New Roman" w:hAnsi="Times New Roman" w:cs="Times New Roman"/>
          <w:sz w:val="28"/>
          <w:szCs w:val="28"/>
        </w:rPr>
        <w:t>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hành vi biểu hiện ra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từ tâm chí thành của người con hiếu thảo,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đương nhiên nếu sức khỏe của bạn không quá tốt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cũng không nên gắng gượng quá,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cần nghỉ ngơi thì cũng nên nghỉ ngơi một chút.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khi cha mẹ cần đến bạn,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lập tức có thể biết là được,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cũng có thể ngủ ở bên cạnh,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lấy sợi dây buộc vào,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cần khi mẹ hoặc cha bạn cần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kéo một cái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bạn thức dậy ngay.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phải biết ứng biến linh hoạt,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không nên nói rằng: “Hán Văn Đế không ngủ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tôi cũng học theo ông”,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cần thiết như vậy!</w:t>
      </w:r>
    </w:p>
    <w:p w14:paraId="1767AAE5" w14:textId="5DC05614" w:rsidR="00F000DC" w:rsidRDefault="008211BE" w:rsidP="005C2DF0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i/>
          <w:iCs/>
          <w:sz w:val="28"/>
          <w:szCs w:val="28"/>
        </w:rPr>
        <w:t>“Tang ba năm, thư</w:t>
      </w:r>
      <w:r w:rsidR="009A28B3">
        <w:rPr>
          <w:rFonts w:ascii="Times New Roman" w:hAnsi="Times New Roman" w:cs="Times New Roman"/>
          <w:i/>
          <w:iCs/>
          <w:sz w:val="28"/>
          <w:szCs w:val="28"/>
        </w:rPr>
        <w:t>ờ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ng thương nh</w:t>
      </w:r>
      <w:r w:rsidR="009A28B3">
        <w:rPr>
          <w:rFonts w:ascii="Times New Roman" w:hAnsi="Times New Roman" w:cs="Times New Roman"/>
          <w:i/>
          <w:iCs/>
          <w:sz w:val="28"/>
          <w:szCs w:val="28"/>
        </w:rPr>
        <w:t>ớ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”</w:t>
      </w:r>
      <w:r w:rsidRPr="00C95A4A">
        <w:rPr>
          <w:rFonts w:ascii="Times New Roman" w:hAnsi="Times New Roman" w:cs="Times New Roman"/>
          <w:sz w:val="28"/>
          <w:szCs w:val="28"/>
        </w:rPr>
        <w:t>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câu này là nói khi cha mẹ đã mất.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Hiếu Kinh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một đoạn dạy bảo rất quan trọng: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“Ở phải hết mực cung kính,</w:t>
      </w:r>
      <w:r w:rsidR="00F000DC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nuôi phải hết mực vui vẻ”</w:t>
      </w:r>
      <w:r w:rsidRPr="00C95A4A">
        <w:rPr>
          <w:rFonts w:ascii="Times New Roman" w:hAnsi="Times New Roman" w:cs="Times New Roman"/>
          <w:sz w:val="28"/>
          <w:szCs w:val="28"/>
        </w:rPr>
        <w:t>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dùng tâm cung kính,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dùng tâm khiến cho cha mẹ vui vẻ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phụng dưỡng cha mẹ;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“bệnh phải hết mực lo lắng,</w:t>
      </w:r>
      <w:r w:rsidR="00F000DC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tang phải hết mực thương nhớ,</w:t>
      </w:r>
      <w:r w:rsidR="00F000DC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cúng phải hết mực nghiêm trang”</w:t>
      </w:r>
      <w:r w:rsidRPr="00C95A4A">
        <w:rPr>
          <w:rFonts w:ascii="Times New Roman" w:hAnsi="Times New Roman" w:cs="Times New Roman"/>
          <w:sz w:val="28"/>
          <w:szCs w:val="28"/>
        </w:rPr>
        <w:t>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là lúc làm tang sự,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phải hoài niệm ân đức của cha mẹ,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lúc cúng tế phải thật nghiêm túc trang nghiêm,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quên lời chỉ dạy của cha mẹ,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bổn phận mà người con hiếu cần phải làm tròn.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lúc tang lễ,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cũng phải làm cho thật nghiêm túc trang nghiêm,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nên ồn ào, ầm ĩ.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khi làm tang sự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người còn mời một đám người đến khóc thuê,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việc này có ý nghĩa không?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gì có ý nghĩa gì!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phải thường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nhớ ân đức của cha mẹ ở trong lòng.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nữa, Âu Dương Tu có một câu dạy bảo rất hay: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“Cúng tế dù đầy đủ cũng không bằng chút phụng dưỡng lúc sanh thời”,</w:t>
      </w:r>
      <w:r w:rsidR="00F000DC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cúng tế nhiều bao nhiêu đi nữa,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không bằng phụng dưỡng cha mẹ đàng hoàng lúc còn sống,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càng có ý nghĩa hơn.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sống không phụng dưỡng,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đến khi chết tiêu tốn thật nhiều tiền,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thật là quá điên đảo!</w:t>
      </w:r>
    </w:p>
    <w:p w14:paraId="387694BA" w14:textId="77777777" w:rsidR="00F000DC" w:rsidRDefault="008211BE" w:rsidP="005C2DF0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Hiện nay, lúc cha mẹ còn khỏe mạnh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ta phải hết sức quý trọng,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phụng dưỡng cho tốt;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cha mẹ mất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ta cũng sẽ cảm thấy rất yên lòng, rất an ủi,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dẫu sao chúng ta đã tận lực rồi.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Thời xưa có một câu danh ngôn: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“Cây muốn lặng mà gió chẳng ngừng,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con muốn phụng dưỡng mà cha mẹ không còn”,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chuyện đáng tiếc như vậy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tuyệt đối đừng để xảy ra trong cuộc đời chúng ta. Nếu cha mẹ đã mất rồi,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có thể làm tròn hiếu tâm của mình được nữa không?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Đương nhiên vẫn có thể,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cần bạn tận tâm tận lực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“lập thân hành đạo, dương danh hậu thế”,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có thể “khiến cha mẹ vinh hiển”.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nữa, chúng ta lại tận tâm tận lực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nuôi dạy con cái của chúng ta cho thật tốt,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khiến cho huyết mạch của gia tộc chúng ta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càng ngày càng tốt,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cũng có thể khiến vong linh cha mẹ được an ủi. Cho nên tang lễ phải làm cho trang nghiêm, nghiêm túc,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làm theo tâm nguyện của cha mẹ.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lúc cử hành tang lễ,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cũng như cả gia tộc,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tưởng nhớ đến sự cống hiến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đời này của cha mẹ đối với gia tộc,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 thông qua tang lễ để truyền đạt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sự kỳ vọng của cha mẹ đối với gia tộc chúng ta.</w:t>
      </w:r>
    </w:p>
    <w:p w14:paraId="51FDE855" w14:textId="77777777" w:rsidR="00F000DC" w:rsidRDefault="008211BE" w:rsidP="005C2DF0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“Tang ba năm”,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ba năm này là lễ nghi của thời xưa,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để tang thời gian ba năm.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“Thường thương nhớ”,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rất nhiều người dựa theo văn tự này để giải thích, họ nói “phải khóc ba năm”, vậy thì mệt chết mất!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y văn giải nghĩa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bậc thánh hiền cũng phải kêu oan! “Thường thương nhớ” này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nói một người con hiếu thảo tự nhiên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có tâm trạng này.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người con hiếu thảo mấy chục năm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nào cũng ghi nhớ ân đức của cha mẹ ở trong lòng,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cha mẹ vừa qua đời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họ rất khó tiếp nhận,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chỉ cần vừa nghĩ đến cha mẹ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họ không cầm được nước mắt,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“thường thương nhớ”.</w:t>
      </w:r>
    </w:p>
    <w:p w14:paraId="2C1BCD5D" w14:textId="77777777" w:rsidR="00F000DC" w:rsidRDefault="008211BE" w:rsidP="005C2DF0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Bởi vì có tình cảm thương nhớ này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 xml:space="preserve">nên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“đổi sinh hoạt, không rượu thịt”</w:t>
      </w:r>
      <w:r w:rsidRPr="00C95A4A">
        <w:rPr>
          <w:rFonts w:ascii="Times New Roman" w:hAnsi="Times New Roman" w:cs="Times New Roman"/>
          <w:sz w:val="28"/>
          <w:szCs w:val="28"/>
        </w:rPr>
        <w:t>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“lễ”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ra là xuất phát từ nội tâm của một con người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tự nhiên làm như vậy.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cha mẹ đã qua đời rồi,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liệu họ có còn ăn chơi đàn đúm nữa không?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thể nào.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Cha mẹ qua đời,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“đổi sinh hoạt”,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tự nhiên đối với những việc tiêu xài phung phí,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thứ rượu thịt đó họ không muốn ăn nữa, cho nên “không rượu thịt”.</w:t>
      </w:r>
    </w:p>
    <w:p w14:paraId="052870BD" w14:textId="77777777" w:rsidR="00F000DC" w:rsidRDefault="008211BE" w:rsidP="005C2DF0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i/>
          <w:iCs/>
          <w:sz w:val="28"/>
          <w:szCs w:val="28"/>
        </w:rPr>
        <w:t>“Tang đủ lễ, cúng hết lòng”</w:t>
      </w:r>
      <w:r w:rsidRPr="00C95A4A">
        <w:rPr>
          <w:rFonts w:ascii="Times New Roman" w:hAnsi="Times New Roman" w:cs="Times New Roman"/>
          <w:sz w:val="28"/>
          <w:szCs w:val="28"/>
        </w:rPr>
        <w:t>, chữ “cúng” này chính là mỗi năm,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vào thời gian cố định cúng giỗ cha mẹ,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một mỹ đức rất hay của người Trung Quốc chúng ta,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 xml:space="preserve">nên mới có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từ đường</w:t>
      </w:r>
      <w:r w:rsidRPr="00C95A4A">
        <w:rPr>
          <w:rFonts w:ascii="Times New Roman" w:hAnsi="Times New Roman" w:cs="Times New Roman"/>
          <w:sz w:val="28"/>
          <w:szCs w:val="28"/>
        </w:rPr>
        <w:t>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Chu Tử Trị Gia Cách Ngôn cũng có nhắc đến: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“Tổ tông tuy xa nhưng cúng tế không thể không thành”,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Luận Ngữ cũng nhắc đến: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“Cẩn trọng lo tang lễ, tưởng nhớ đến tổ tiên; ắt phong tục dân tình, sẽ quay về thiện lương.”</w:t>
      </w:r>
      <w:r w:rsidR="00F000DC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Con người chỉ cần thường hay nghĩ đến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nhờ có cha mẹ,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nhờ có tổ tiên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ngày nay mới có chúng ta,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luôn có tâm cảm ơn như vậy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lòng người sẽ rất thuần hậu.</w:t>
      </w:r>
    </w:p>
    <w:p w14:paraId="054D8569" w14:textId="77777777" w:rsidR="00F000DC" w:rsidRDefault="008211BE" w:rsidP="005C2DF0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Cúng tế phải tận lòng thành,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mỗi lần cúng tế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nhất định phải làm thật phức tạp,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chúng ta nhất định phải duy trì thường xuyên,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để cho con cái chúng ta học tập theo. Có một người làm cha,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phụng dưỡng cha mẹ rất hiếu thuận, sau khi cha mẹ mất,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cũng cố định thời gian đi tảo mộ,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hai đứa con trai của ông đều nhìn thấy.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một hôm, trường mẫu giáo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phát cho chúng mỗi em viên kẹo,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kẹo này ăn rất ngon,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đứa bé không ăn ngay tại chỗ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đem về nhà đưa cho cha của mình.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Cha của em thấy vậy cũng rất cảm động,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đứa con nói: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“Ba ơi, khi ông bà nội còn sống,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mỗi lần có thức ăn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ba đều mời ông bà ăn trước;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mặc dù ông bà đã mất rồi,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ba cũng thường hay mang thức ăn đi cúng tế ông bà,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hôm nay trường chúng con có phát hai viên kẹo,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con cũng mời ba ăn trước.”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đây là trên làm dưới noi theo.</w:t>
      </w:r>
    </w:p>
    <w:p w14:paraId="4DA25E31" w14:textId="77777777" w:rsidR="00F000DC" w:rsidRDefault="008211BE" w:rsidP="005C2DF0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i/>
          <w:iCs/>
          <w:sz w:val="28"/>
          <w:szCs w:val="28"/>
        </w:rPr>
        <w:t>“Thờ người mất, như lúc sống”</w:t>
      </w:r>
      <w:r w:rsidRPr="00C95A4A">
        <w:rPr>
          <w:rFonts w:ascii="Times New Roman" w:hAnsi="Times New Roman" w:cs="Times New Roman"/>
          <w:sz w:val="28"/>
          <w:szCs w:val="28"/>
        </w:rPr>
        <w:t>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thái độ phụng dưỡng cha mẹ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mất không khác gì so với lúc còn sống.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Sự kỳ vọng và dạy dỗ của cha mẹ đối với chúng ta,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tuyệt đối không phải vì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cha mẹ mất rồi mà thay đổi,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thậm chí phải càng nỗ lực hơn mới đúng,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xứng đáng với công ơn dưỡng dục của cha mẹ. Có một em nhỏ,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bà ngoại em qua đời,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em cùng ngồi trên xe tang,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cậu của em bưng bình tro cốt của bà ngoại.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Đường đi tương đối gập ghềnh,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cậu em liền lập tức nói với tài xế: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“Anh chạy chậm một chút,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mẹ của tôi không quen đi xe chạy nhanh.”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Cậu bé này nhìn thấy rất cảm động,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đến trường liền nói với thầy của em: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“Thưa thầy, hành động này của cậu em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phải là “thờ người mất, như lúc sống” không?”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thưa các bạn,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nên xem thường trẻ nhỏ,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chúng rất có ngộ tánh.</w:t>
      </w:r>
    </w:p>
    <w:p w14:paraId="667AC20F" w14:textId="77777777" w:rsidR="00F000DC" w:rsidRDefault="008211BE" w:rsidP="005C2DF0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Kinh văn của phần Nhập Tắc Hiếu</w:t>
      </w:r>
      <w:r w:rsidR="00F000DC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giảng tới đây.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Dạy trẻ nhỏ “hiếu” có rất nhiều phương pháp, chúng ta đều có thể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linh hoạt ứng dụng vào trong đời sống.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hãy suy nghĩ một chút,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dạy trẻ nhỏ hiếu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có những phương pháp quan trọng nào?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phải nắm được cương lĩnh.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Quan trọng nhất là gì?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Lấy mình làm gương.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Đáp án chuẩn xác.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Xin một tràng pháo tay tán dương!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Lấy mình làm gương,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điều này rất quan trọng.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Dạy hiếu,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điều quan trọng thứ hai là “cha mẹ và thầy cô hợp tác”.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Thầy cô cũng dạy,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phụ huynh ở nhà cùng phối hợp nữa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hành vi của trẻ mới có thể nhanh chóng đi vào quy củ. Vì vậy trường mầm non ở Thâm Quyến của chúng tôi,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mỗi tuần phụ huynh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học một tiết về giáo dục gia đình,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học tập từng câu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Đệ Tử Quy.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những phụ huynh này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phối hợp rất tốt với thầy cô,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 hành vi của các em chuyển biến rất nhanh,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thầy cô và phụ huynh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người có sức ảnh hưởng nhất khi trẻ còn nhỏ.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thấy lúc các em còn nhỏ,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hễ mở miệng ra là gì? Đều là “ba mình nói”, “mẹ mình nói”.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đi học mầm non thì thế nào?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“Thầy của chúng mình nói.”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Do đó, cơ hội tốt như vậy chúng ta phải cố gắng tận dụng.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cha mẹ và thầy cô hợp tác.</w:t>
      </w:r>
    </w:p>
    <w:p w14:paraId="05BAAEF8" w14:textId="77777777" w:rsidR="00F000DC" w:rsidRDefault="008211BE" w:rsidP="005C2DF0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Tiếp theo, là phải “vợ chồng phối hợp”. Thầy cô dạy ít, không quan trọng,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thầy cô chưa chắc đã biết được tầm quan trọng của dạy hiếu,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đương nhiên,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thầy cô không hiểu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bạn nên làm như thế nào?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đem Đệ Tử Quy ra nói với thầy cô.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xã hội có tính tương tác,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cũng không nên xem thường sức mạnh của mình,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tôi phổ biến được ở rất nhiều trường học của Hải Khẩu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là do phụ huynh thúc đẩy.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thầy cô vẫn chưa dạy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ta phải nhanh chóng dạy,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vợ chồng có thể phối hợp với nhau dạy.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bạn làm mẹ,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nếu nói với con của mình là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“con trai à, mẹ sinh con rất vất vả,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con phải hiếu thảo với mẹ”,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có nói ra được không?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Dường như cảm thấy kỳ kỳ sao ấy!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Tóm lại là không thể tự mình dát vàng lên mặt của mình được.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Vào lúc này có thể người cha đi dạy con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hiếu thảo với mẹ,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cha có thể nói: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“Con trai, con có thể không hiếu thảo với cha cũng được,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con nhất định phải hiếu thảo với mẹ con.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Tại sao vậy?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mẹ con lúc mang thai con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vất vả,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ngày nào cũng nôn mửa.”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hãy đem toàn bộ sự vất vả của người mẹ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kể ra hết,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kể càng chân thành chừng nào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con của bạn có khi nghe đến nửa chừng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nước mắt đã tuôn rơi,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biết ơn thì mới có thể báo ơn!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cũng không thể nói: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“Thầy Thái à, giai đoạn đó tôi đi làm bận rộn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không biết!”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chồng như vậy là không đạt tiêu chuẩn,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chồng cũng phải phụ trợ vợ nhiều hơn.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Do đó, người chồng nói như vậy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có thể khiến cho đứa con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biết quán chiếu,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biết quý trọng ân đức của người mẹ.</w:t>
      </w:r>
    </w:p>
    <w:p w14:paraId="069DDF25" w14:textId="77777777" w:rsidR="00F000DC" w:rsidRDefault="008211BE" w:rsidP="005C2DF0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Người vợ phải nói giúp ai?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nói giúp chồng,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nói cho con biết: “Ba của con làm việc rất vất vả”,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chúng cảm nhận được nỗi vất vả mỗi ngày của cha mình,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tự nhiên chúng sẽ sanh tâm hiếu thảo,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cung kính đối với cha mình.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có bao giờ nói tốt giúp chồng mình không?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nói!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con cái mới cảm nhận được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nỗi vất vả của người làm cha mẹ. Có một số chị em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chỉ không nói công lao của chồng mình,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có khi còn kể tội chồng mình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ở trước mặt con cái: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“Ba của con thế này, thế kia…”,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nói như vậy là đã phạm đại kỵ của nhà binh.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Nói như vậy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tạo ảnh hưởng không tốt như thế nào?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Sự cung kính của con cái đối với người cha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dần dần bị giảm đi.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Hôm nay bất luận chồng của bạn có làm việc gì không tốt đi chăng nữa,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cũng phải làm được “ẩn ác dương thiện”.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cứ bới móc những cái xấu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con cái sẽ chẳng có chút tôn trọng nào với cha chúng.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con cái không tôn trọng người cha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người cha có thể cảm nhận được không?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Anh ấy sẽ nói: “Vợ coi thường mình,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ngay cả con cái cũng coi thường mình.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Được,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thì tôi sẽ xấu cho các người xem!”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trong vô hình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đẩy anh ấy ra khỏi gia đình rồi.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Con người nhất định đều có mặt tốt mặt xấu,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này nếu bạn luôn nói chồng mình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những mặt nào rất tốt,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con cái sẽ nói: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“Ba ơi, việc đó ba rất tốt,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việc này ba cũng rất tốt.”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cha vừa nhìn thấy con cái coi trọng mình như vậy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mình càng phải quý trọng,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càng phải phấn chấn vươn lên,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xứng đáng với sự ủng hộ này của con cái,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tự nhiên anh ấy sẽ phát triển theo chiều hướng tốt.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dạy hiếu thảo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cần phải có sự phối hợp chung giữa vợ và chồng.</w:t>
      </w:r>
    </w:p>
    <w:p w14:paraId="497B84EF" w14:textId="77777777" w:rsidR="00F000DC" w:rsidRDefault="008211BE" w:rsidP="005C2DF0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Còn nữa,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nguyên tắc giáo dục trong gia đình phải đồng nhất,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chính là phải có nhận thức chung.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nguyên tắc giáo dục con cái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của chồng khác với vợ thì con cái sẽ nghe theo ai?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ông bà nội cũng tham gia nữa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biến thành xe ngựa mấy đầu?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Đến lúc đó con cái sẽ nghe theo ai vậy?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Con cái nhất định sẽ chọn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nấp sau người nào giúp chúng không sao cả,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đến lúc này thì rất khó dạy rồi,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đích thực phải trao đổi nhiều hơn mới được. Có một người nữ,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cô tự mình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âm thầm dạy Đệ Tử Quy cho con trước,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không nói “cha chồng phải làm như thế nào”,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“chồng phải làm như thế nào”,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cô không làm như vậy,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trước tiên cô tự mình dạy con từng chút từng chút một.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một lần,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con trai cô vào phòng của ông nội,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nói với ông là: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“Ông ơi, cái này cháu có thể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mở ra xem thử không?”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nội của cháu đột nhiên cảm thấy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đứa bé này nhỏ như vậy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đã biết lễ phép như vậy,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hỏi: “Ai dạy cho cháu vậy?”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Đứa cháu nói: “Mẹ cháu dạy, mẹ nói là việc tuy nhỏ, chớ tự làm.”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nội của cậu bé nghe xong rất vui,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lập tức đi nói với con trai mình,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nói: “Vợ con rất dụng tâm dạy con,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con phải phối hợp thật tốt với vợ con.”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cha chồng còn nói giúp cho cô ấy.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Gia đình họ mỗi sáng thức dậy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mở đĩa đọc Đệ Tử Quy,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cùng nhau thức dậy.</w:t>
      </w:r>
    </w:p>
    <w:p w14:paraId="5F3AC0CD" w14:textId="0BB9DECD" w:rsidR="0058132C" w:rsidRPr="008211BE" w:rsidRDefault="008211BE" w:rsidP="005C2DF0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Mình giúp rồi sau đó người giúp,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dùng sự cống hiến chân thành của chúng ta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tự nhiên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có thể khiến người xung quanh mình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dần dần có được nhận thức chung.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Tiết học hôm nay của chúng ta tới đây,</w:t>
      </w:r>
      <w:r w:rsidR="00F000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cảm ơn mọi người!</w:t>
      </w:r>
    </w:p>
    <w:sectPr w:rsidR="0058132C" w:rsidRPr="008211BE" w:rsidSect="00222A0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BC9E86" w14:textId="77777777" w:rsidR="007866F4" w:rsidRDefault="007866F4" w:rsidP="00981D48">
      <w:pPr>
        <w:spacing w:after="0" w:line="240" w:lineRule="auto"/>
      </w:pPr>
      <w:r>
        <w:separator/>
      </w:r>
    </w:p>
  </w:endnote>
  <w:endnote w:type="continuationSeparator" w:id="0">
    <w:p w14:paraId="619A6401" w14:textId="77777777" w:rsidR="007866F4" w:rsidRDefault="007866F4" w:rsidP="00981D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VN-Book Antiqua">
    <w:panose1 w:val="02040603050506020204"/>
    <w:charset w:val="00"/>
    <w:family w:val="roman"/>
    <w:pitch w:val="variable"/>
    <w:sig w:usb0="A000002F" w:usb1="0000000A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95A987" w14:textId="77777777" w:rsidR="00222A04" w:rsidRDefault="00222A0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DC8284" w14:textId="0400AEA3" w:rsidR="00222A04" w:rsidRPr="00222A04" w:rsidRDefault="00222A04" w:rsidP="00222A04">
    <w:pPr>
      <w:pStyle w:val="Footer"/>
      <w:tabs>
        <w:tab w:val="clear" w:pos="4513"/>
        <w:tab w:val="clear" w:pos="9026"/>
      </w:tabs>
      <w:jc w:val="center"/>
      <w:rPr>
        <w:rFonts w:ascii="Times New Roman" w:hAnsi="Times New Roman" w:cs="Times New Roman"/>
        <w:sz w:val="24"/>
      </w:rPr>
    </w:pPr>
    <w:r w:rsidRPr="00222A04">
      <w:rPr>
        <w:rFonts w:ascii="Times New Roman" w:hAnsi="Times New Roman" w:cs="Times New Roman"/>
        <w:sz w:val="24"/>
      </w:rPr>
      <w:fldChar w:fldCharType="begin"/>
    </w:r>
    <w:r w:rsidRPr="00222A04">
      <w:rPr>
        <w:rFonts w:ascii="Times New Roman" w:hAnsi="Times New Roman" w:cs="Times New Roman"/>
        <w:sz w:val="24"/>
      </w:rPr>
      <w:instrText xml:space="preserve"> PAGE  \* MERGEFORMAT </w:instrText>
    </w:r>
    <w:r w:rsidRPr="00222A04">
      <w:rPr>
        <w:rFonts w:ascii="Times New Roman" w:hAnsi="Times New Roman" w:cs="Times New Roman"/>
        <w:sz w:val="24"/>
      </w:rPr>
      <w:fldChar w:fldCharType="separate"/>
    </w:r>
    <w:r w:rsidRPr="00222A04">
      <w:rPr>
        <w:rFonts w:ascii="Times New Roman" w:hAnsi="Times New Roman" w:cs="Times New Roman"/>
        <w:noProof/>
        <w:sz w:val="24"/>
      </w:rPr>
      <w:t>1</w:t>
    </w:r>
    <w:r w:rsidRPr="00222A04">
      <w:rPr>
        <w:rFonts w:ascii="Times New Roman" w:hAnsi="Times New Roman" w:cs="Times New Roman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4210CA" w14:textId="77777777" w:rsidR="00222A04" w:rsidRDefault="00222A0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C1265B" w14:textId="77777777" w:rsidR="007866F4" w:rsidRDefault="007866F4" w:rsidP="00981D48">
      <w:pPr>
        <w:spacing w:after="0" w:line="240" w:lineRule="auto"/>
      </w:pPr>
      <w:r>
        <w:separator/>
      </w:r>
    </w:p>
  </w:footnote>
  <w:footnote w:type="continuationSeparator" w:id="0">
    <w:p w14:paraId="4F997E6D" w14:textId="77777777" w:rsidR="007866F4" w:rsidRDefault="007866F4" w:rsidP="00981D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7A3959" w14:textId="77777777" w:rsidR="00222A04" w:rsidRDefault="00222A0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187FD5" w14:textId="77777777" w:rsidR="00222A04" w:rsidRDefault="00222A0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071E73" w14:textId="77777777" w:rsidR="00222A04" w:rsidRDefault="00222A0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1C7ABC"/>
    <w:multiLevelType w:val="multilevel"/>
    <w:tmpl w:val="81CA8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639891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642"/>
    <w:rsid w:val="00005522"/>
    <w:rsid w:val="00011C49"/>
    <w:rsid w:val="00015637"/>
    <w:rsid w:val="00015B6D"/>
    <w:rsid w:val="00021AC5"/>
    <w:rsid w:val="000325D0"/>
    <w:rsid w:val="00044648"/>
    <w:rsid w:val="000536CB"/>
    <w:rsid w:val="00055BFB"/>
    <w:rsid w:val="00063189"/>
    <w:rsid w:val="00071E89"/>
    <w:rsid w:val="00084FE7"/>
    <w:rsid w:val="0009357C"/>
    <w:rsid w:val="00095A61"/>
    <w:rsid w:val="000A401A"/>
    <w:rsid w:val="000C17A5"/>
    <w:rsid w:val="000C602D"/>
    <w:rsid w:val="000C7A61"/>
    <w:rsid w:val="000E5406"/>
    <w:rsid w:val="000F0CC8"/>
    <w:rsid w:val="00104AA5"/>
    <w:rsid w:val="00105745"/>
    <w:rsid w:val="00106834"/>
    <w:rsid w:val="0012340E"/>
    <w:rsid w:val="0012712A"/>
    <w:rsid w:val="0013137C"/>
    <w:rsid w:val="001401D8"/>
    <w:rsid w:val="001427B9"/>
    <w:rsid w:val="00145743"/>
    <w:rsid w:val="00160CF3"/>
    <w:rsid w:val="0016237D"/>
    <w:rsid w:val="00163FF9"/>
    <w:rsid w:val="001643E9"/>
    <w:rsid w:val="00173A31"/>
    <w:rsid w:val="00181AC9"/>
    <w:rsid w:val="00185207"/>
    <w:rsid w:val="00187028"/>
    <w:rsid w:val="001874EF"/>
    <w:rsid w:val="001B26F0"/>
    <w:rsid w:val="001B4567"/>
    <w:rsid w:val="001D0886"/>
    <w:rsid w:val="001D0DCE"/>
    <w:rsid w:val="001D16D1"/>
    <w:rsid w:val="001D510B"/>
    <w:rsid w:val="001E7902"/>
    <w:rsid w:val="001F3E9D"/>
    <w:rsid w:val="001F5435"/>
    <w:rsid w:val="00200A09"/>
    <w:rsid w:val="00212FBD"/>
    <w:rsid w:val="0021328F"/>
    <w:rsid w:val="002171C5"/>
    <w:rsid w:val="00222A04"/>
    <w:rsid w:val="00231B89"/>
    <w:rsid w:val="00234C24"/>
    <w:rsid w:val="002373E3"/>
    <w:rsid w:val="002460F9"/>
    <w:rsid w:val="00251D6A"/>
    <w:rsid w:val="00262F25"/>
    <w:rsid w:val="00264456"/>
    <w:rsid w:val="00265AE2"/>
    <w:rsid w:val="002677AA"/>
    <w:rsid w:val="00270C63"/>
    <w:rsid w:val="00275FC6"/>
    <w:rsid w:val="00280829"/>
    <w:rsid w:val="00287988"/>
    <w:rsid w:val="002B1B92"/>
    <w:rsid w:val="002B526A"/>
    <w:rsid w:val="002C1DC6"/>
    <w:rsid w:val="002D28A0"/>
    <w:rsid w:val="002E1D1E"/>
    <w:rsid w:val="002E4225"/>
    <w:rsid w:val="002E7AFA"/>
    <w:rsid w:val="002F01BE"/>
    <w:rsid w:val="002F452B"/>
    <w:rsid w:val="002F5E69"/>
    <w:rsid w:val="0031090B"/>
    <w:rsid w:val="00315E37"/>
    <w:rsid w:val="00330C6E"/>
    <w:rsid w:val="003412AE"/>
    <w:rsid w:val="00347E66"/>
    <w:rsid w:val="00353D48"/>
    <w:rsid w:val="003540D3"/>
    <w:rsid w:val="00365339"/>
    <w:rsid w:val="003875BF"/>
    <w:rsid w:val="003A1694"/>
    <w:rsid w:val="003B0330"/>
    <w:rsid w:val="003B77AD"/>
    <w:rsid w:val="003C5634"/>
    <w:rsid w:val="003D1AAE"/>
    <w:rsid w:val="003F71FD"/>
    <w:rsid w:val="004251E7"/>
    <w:rsid w:val="00425831"/>
    <w:rsid w:val="00430967"/>
    <w:rsid w:val="004517FC"/>
    <w:rsid w:val="00467474"/>
    <w:rsid w:val="00471E27"/>
    <w:rsid w:val="00474F24"/>
    <w:rsid w:val="00475E90"/>
    <w:rsid w:val="004939BE"/>
    <w:rsid w:val="004954EB"/>
    <w:rsid w:val="00495738"/>
    <w:rsid w:val="004B4DBD"/>
    <w:rsid w:val="004B6C90"/>
    <w:rsid w:val="004C684D"/>
    <w:rsid w:val="004D572D"/>
    <w:rsid w:val="004D5786"/>
    <w:rsid w:val="004E1B4C"/>
    <w:rsid w:val="004E665C"/>
    <w:rsid w:val="004F57A3"/>
    <w:rsid w:val="00526787"/>
    <w:rsid w:val="00535A5A"/>
    <w:rsid w:val="00541037"/>
    <w:rsid w:val="00541927"/>
    <w:rsid w:val="0055748D"/>
    <w:rsid w:val="0058132C"/>
    <w:rsid w:val="005955CB"/>
    <w:rsid w:val="00596C9A"/>
    <w:rsid w:val="00597BDF"/>
    <w:rsid w:val="005A38E5"/>
    <w:rsid w:val="005A5C14"/>
    <w:rsid w:val="005A76EA"/>
    <w:rsid w:val="005C0298"/>
    <w:rsid w:val="005C0642"/>
    <w:rsid w:val="005C1D4A"/>
    <w:rsid w:val="005C2DF0"/>
    <w:rsid w:val="005D3110"/>
    <w:rsid w:val="005E29BA"/>
    <w:rsid w:val="005E4B30"/>
    <w:rsid w:val="006043F6"/>
    <w:rsid w:val="006056AF"/>
    <w:rsid w:val="00617ADE"/>
    <w:rsid w:val="006242E7"/>
    <w:rsid w:val="00645259"/>
    <w:rsid w:val="0064572E"/>
    <w:rsid w:val="006509E5"/>
    <w:rsid w:val="00652005"/>
    <w:rsid w:val="00670960"/>
    <w:rsid w:val="006B75F5"/>
    <w:rsid w:val="006C0247"/>
    <w:rsid w:val="006D375C"/>
    <w:rsid w:val="006E3CD5"/>
    <w:rsid w:val="006F03C2"/>
    <w:rsid w:val="006F0C86"/>
    <w:rsid w:val="006F30CC"/>
    <w:rsid w:val="006F556D"/>
    <w:rsid w:val="00716950"/>
    <w:rsid w:val="0072364D"/>
    <w:rsid w:val="00726E54"/>
    <w:rsid w:val="00756930"/>
    <w:rsid w:val="007866F4"/>
    <w:rsid w:val="0079133D"/>
    <w:rsid w:val="00797089"/>
    <w:rsid w:val="007B3B22"/>
    <w:rsid w:val="007B6A09"/>
    <w:rsid w:val="007B7019"/>
    <w:rsid w:val="007E3057"/>
    <w:rsid w:val="008048E0"/>
    <w:rsid w:val="00806590"/>
    <w:rsid w:val="008143AD"/>
    <w:rsid w:val="008153EE"/>
    <w:rsid w:val="008211BE"/>
    <w:rsid w:val="008272E0"/>
    <w:rsid w:val="0083226B"/>
    <w:rsid w:val="00833416"/>
    <w:rsid w:val="00836DD9"/>
    <w:rsid w:val="00845AD9"/>
    <w:rsid w:val="00853110"/>
    <w:rsid w:val="0085380E"/>
    <w:rsid w:val="0085656E"/>
    <w:rsid w:val="00864C04"/>
    <w:rsid w:val="00876B90"/>
    <w:rsid w:val="008852D3"/>
    <w:rsid w:val="008B268C"/>
    <w:rsid w:val="008B5712"/>
    <w:rsid w:val="008B68E1"/>
    <w:rsid w:val="008C2FC2"/>
    <w:rsid w:val="008C3823"/>
    <w:rsid w:val="008C79FB"/>
    <w:rsid w:val="008D3FC6"/>
    <w:rsid w:val="008D57A2"/>
    <w:rsid w:val="008D5E7D"/>
    <w:rsid w:val="008E0431"/>
    <w:rsid w:val="00907163"/>
    <w:rsid w:val="00907F0B"/>
    <w:rsid w:val="00907F88"/>
    <w:rsid w:val="00911A84"/>
    <w:rsid w:val="00914071"/>
    <w:rsid w:val="0091444E"/>
    <w:rsid w:val="00917CBB"/>
    <w:rsid w:val="00932671"/>
    <w:rsid w:val="0093510C"/>
    <w:rsid w:val="00937109"/>
    <w:rsid w:val="0094356B"/>
    <w:rsid w:val="009648EE"/>
    <w:rsid w:val="009732BF"/>
    <w:rsid w:val="00981D48"/>
    <w:rsid w:val="00987A0C"/>
    <w:rsid w:val="00996143"/>
    <w:rsid w:val="009A0E7A"/>
    <w:rsid w:val="009A251C"/>
    <w:rsid w:val="009A28B3"/>
    <w:rsid w:val="009D3E49"/>
    <w:rsid w:val="009D6789"/>
    <w:rsid w:val="009E20A2"/>
    <w:rsid w:val="009F50DC"/>
    <w:rsid w:val="00A04662"/>
    <w:rsid w:val="00A04ACC"/>
    <w:rsid w:val="00A167A1"/>
    <w:rsid w:val="00A40523"/>
    <w:rsid w:val="00A439A5"/>
    <w:rsid w:val="00A5455D"/>
    <w:rsid w:val="00A60C33"/>
    <w:rsid w:val="00A60E96"/>
    <w:rsid w:val="00A80742"/>
    <w:rsid w:val="00A92450"/>
    <w:rsid w:val="00AA0E2C"/>
    <w:rsid w:val="00AA1255"/>
    <w:rsid w:val="00AC0222"/>
    <w:rsid w:val="00AC490F"/>
    <w:rsid w:val="00AD04DB"/>
    <w:rsid w:val="00AE2B74"/>
    <w:rsid w:val="00AE37AA"/>
    <w:rsid w:val="00AF284F"/>
    <w:rsid w:val="00AF7363"/>
    <w:rsid w:val="00B11F26"/>
    <w:rsid w:val="00B37630"/>
    <w:rsid w:val="00B4057A"/>
    <w:rsid w:val="00B40F3B"/>
    <w:rsid w:val="00B50ACF"/>
    <w:rsid w:val="00B50AEB"/>
    <w:rsid w:val="00B526DA"/>
    <w:rsid w:val="00B54086"/>
    <w:rsid w:val="00B56DCA"/>
    <w:rsid w:val="00B6170C"/>
    <w:rsid w:val="00B642B3"/>
    <w:rsid w:val="00B71482"/>
    <w:rsid w:val="00B73EF1"/>
    <w:rsid w:val="00BA4CAB"/>
    <w:rsid w:val="00BB6E07"/>
    <w:rsid w:val="00BD75E9"/>
    <w:rsid w:val="00BE13B3"/>
    <w:rsid w:val="00BE53A3"/>
    <w:rsid w:val="00BE68BA"/>
    <w:rsid w:val="00BE7870"/>
    <w:rsid w:val="00BF3B79"/>
    <w:rsid w:val="00C00C3C"/>
    <w:rsid w:val="00C36DB8"/>
    <w:rsid w:val="00C4458B"/>
    <w:rsid w:val="00C50B32"/>
    <w:rsid w:val="00C56310"/>
    <w:rsid w:val="00C81CC4"/>
    <w:rsid w:val="00C844CF"/>
    <w:rsid w:val="00C905B8"/>
    <w:rsid w:val="00CA1588"/>
    <w:rsid w:val="00CA4984"/>
    <w:rsid w:val="00CA7702"/>
    <w:rsid w:val="00CB2D90"/>
    <w:rsid w:val="00CB2FE6"/>
    <w:rsid w:val="00CE0235"/>
    <w:rsid w:val="00CF4EC1"/>
    <w:rsid w:val="00CF6049"/>
    <w:rsid w:val="00CF689A"/>
    <w:rsid w:val="00D0616D"/>
    <w:rsid w:val="00D11255"/>
    <w:rsid w:val="00D16A9A"/>
    <w:rsid w:val="00D24FF5"/>
    <w:rsid w:val="00D309CC"/>
    <w:rsid w:val="00D419C8"/>
    <w:rsid w:val="00D87761"/>
    <w:rsid w:val="00D97F7E"/>
    <w:rsid w:val="00DD0ED9"/>
    <w:rsid w:val="00DD18BC"/>
    <w:rsid w:val="00DD29F8"/>
    <w:rsid w:val="00DE4959"/>
    <w:rsid w:val="00DF0345"/>
    <w:rsid w:val="00E00710"/>
    <w:rsid w:val="00E0215E"/>
    <w:rsid w:val="00E04C1C"/>
    <w:rsid w:val="00E10531"/>
    <w:rsid w:val="00E12D8D"/>
    <w:rsid w:val="00E3413E"/>
    <w:rsid w:val="00E51E96"/>
    <w:rsid w:val="00E646CB"/>
    <w:rsid w:val="00E70BC5"/>
    <w:rsid w:val="00E725E8"/>
    <w:rsid w:val="00E75DA9"/>
    <w:rsid w:val="00E80981"/>
    <w:rsid w:val="00E844B0"/>
    <w:rsid w:val="00E926C7"/>
    <w:rsid w:val="00EC2FB8"/>
    <w:rsid w:val="00EC7F83"/>
    <w:rsid w:val="00ED2FFD"/>
    <w:rsid w:val="00EF180D"/>
    <w:rsid w:val="00EF30A9"/>
    <w:rsid w:val="00F000DC"/>
    <w:rsid w:val="00F03AAC"/>
    <w:rsid w:val="00F04713"/>
    <w:rsid w:val="00F114C3"/>
    <w:rsid w:val="00F150AB"/>
    <w:rsid w:val="00F30D4A"/>
    <w:rsid w:val="00F42C6E"/>
    <w:rsid w:val="00F445A4"/>
    <w:rsid w:val="00F5260A"/>
    <w:rsid w:val="00F55FDC"/>
    <w:rsid w:val="00F60A3C"/>
    <w:rsid w:val="00F67DF7"/>
    <w:rsid w:val="00F74A07"/>
    <w:rsid w:val="00F76E44"/>
    <w:rsid w:val="00F827D9"/>
    <w:rsid w:val="00F93CB6"/>
    <w:rsid w:val="00F94C85"/>
    <w:rsid w:val="00F976BA"/>
    <w:rsid w:val="00FB2129"/>
    <w:rsid w:val="00FB3D25"/>
    <w:rsid w:val="00FB4568"/>
    <w:rsid w:val="00FC2356"/>
    <w:rsid w:val="00FD1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C63942"/>
  <w15:chartTrackingRefBased/>
  <w15:docId w15:val="{EDABBCB0-0519-4A9B-920D-E044BD62F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340E"/>
    <w:pPr>
      <w:keepNext/>
      <w:keepLines/>
      <w:spacing w:before="240" w:after="0" w:line="254" w:lineRule="auto"/>
      <w:outlineLvl w:val="0"/>
    </w:pPr>
    <w:rPr>
      <w:rFonts w:ascii="Calibri" w:eastAsia="Calibri" w:hAnsi="Calibri" w:cs="Calibri"/>
      <w:color w:val="2F5496"/>
      <w:sz w:val="32"/>
      <w:szCs w:val="32"/>
      <w:lang w:val="vi" w:eastAsia="en-US"/>
    </w:rPr>
  </w:style>
  <w:style w:type="paragraph" w:styleId="Heading2">
    <w:name w:val="heading 2"/>
    <w:basedOn w:val="Normal"/>
    <w:link w:val="Heading2Char"/>
    <w:uiPriority w:val="9"/>
    <w:qFormat/>
    <w:rsid w:val="005C064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5C064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340E"/>
    <w:pPr>
      <w:keepNext/>
      <w:keepLines/>
      <w:spacing w:before="240" w:after="40" w:line="254" w:lineRule="auto"/>
      <w:outlineLvl w:val="3"/>
    </w:pPr>
    <w:rPr>
      <w:rFonts w:ascii="Book Antiqua" w:eastAsia="Book Antiqua" w:hAnsi="Book Antiqua" w:cs="Book Antiqua"/>
      <w:b/>
      <w:bCs/>
      <w:sz w:val="24"/>
      <w:szCs w:val="24"/>
      <w:lang w:val="vi"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340E"/>
    <w:pPr>
      <w:keepNext/>
      <w:keepLines/>
      <w:spacing w:before="220" w:after="40" w:line="254" w:lineRule="auto"/>
      <w:outlineLvl w:val="4"/>
    </w:pPr>
    <w:rPr>
      <w:rFonts w:ascii="Book Antiqua" w:eastAsia="Book Antiqua" w:hAnsi="Book Antiqua" w:cs="Book Antiqua"/>
      <w:b/>
      <w:bCs/>
      <w:lang w:val="vi"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340E"/>
    <w:pPr>
      <w:keepNext/>
      <w:keepLines/>
      <w:spacing w:before="200" w:after="40" w:line="254" w:lineRule="auto"/>
      <w:outlineLvl w:val="5"/>
    </w:pPr>
    <w:rPr>
      <w:rFonts w:ascii="Book Antiqua" w:eastAsia="Book Antiqua" w:hAnsi="Book Antiqua" w:cs="Book Antiqua"/>
      <w:b/>
      <w:bCs/>
      <w:sz w:val="20"/>
      <w:szCs w:val="20"/>
      <w:lang w:val="vi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C064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5C064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5C06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5C0642"/>
    <w:rPr>
      <w:i/>
      <w:iCs/>
    </w:rPr>
  </w:style>
  <w:style w:type="character" w:styleId="Strong">
    <w:name w:val="Strong"/>
    <w:basedOn w:val="DefaultParagraphFont"/>
    <w:uiPriority w:val="22"/>
    <w:qFormat/>
    <w:rsid w:val="005C0642"/>
    <w:rPr>
      <w:b/>
      <w:bCs/>
    </w:rPr>
  </w:style>
  <w:style w:type="character" w:styleId="Hyperlink">
    <w:name w:val="Hyperlink"/>
    <w:basedOn w:val="DefaultParagraphFont"/>
    <w:uiPriority w:val="99"/>
    <w:unhideWhenUsed/>
    <w:rsid w:val="004954E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0A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ACF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7096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7096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7096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09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0960"/>
    <w:rPr>
      <w:b/>
      <w:bCs/>
      <w:sz w:val="20"/>
      <w:szCs w:val="20"/>
    </w:rPr>
  </w:style>
  <w:style w:type="paragraph" w:customStyle="1" w:styleId="A1">
    <w:name w:val="A1"/>
    <w:basedOn w:val="Normal"/>
    <w:qFormat/>
    <w:rsid w:val="00981D48"/>
    <w:pPr>
      <w:keepNext/>
      <w:keepLines/>
      <w:pBdr>
        <w:top w:val="nil"/>
        <w:left w:val="nil"/>
        <w:bottom w:val="nil"/>
        <w:right w:val="nil"/>
        <w:between w:val="nil"/>
      </w:pBdr>
      <w:spacing w:after="240" w:line="288" w:lineRule="auto"/>
      <w:ind w:firstLine="720"/>
      <w:outlineLvl w:val="0"/>
    </w:pPr>
    <w:rPr>
      <w:rFonts w:ascii="SVN-Book Antiqua" w:eastAsia="Book Antiqua" w:hAnsi="SVN-Book Antiqua" w:cs="Book Antiqua"/>
      <w:b/>
      <w:bCs/>
      <w:color w:val="000000"/>
      <w:sz w:val="28"/>
      <w:szCs w:val="28"/>
      <w:lang w:val="vi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12340E"/>
    <w:rPr>
      <w:rFonts w:ascii="Calibri" w:eastAsia="Calibri" w:hAnsi="Calibri" w:cs="Calibri"/>
      <w:color w:val="2F5496"/>
      <w:sz w:val="32"/>
      <w:szCs w:val="32"/>
      <w:lang w:val="vi"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340E"/>
    <w:rPr>
      <w:rFonts w:ascii="Book Antiqua" w:eastAsia="Book Antiqua" w:hAnsi="Book Antiqua" w:cs="Book Antiqua"/>
      <w:b/>
      <w:bCs/>
      <w:sz w:val="24"/>
      <w:szCs w:val="24"/>
      <w:lang w:val="vi"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340E"/>
    <w:rPr>
      <w:rFonts w:ascii="Book Antiqua" w:eastAsia="Book Antiqua" w:hAnsi="Book Antiqua" w:cs="Book Antiqua"/>
      <w:b/>
      <w:bCs/>
      <w:lang w:val="vi"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340E"/>
    <w:rPr>
      <w:rFonts w:ascii="Book Antiqua" w:eastAsia="Book Antiqua" w:hAnsi="Book Antiqua" w:cs="Book Antiqua"/>
      <w:b/>
      <w:bCs/>
      <w:sz w:val="20"/>
      <w:szCs w:val="20"/>
      <w:lang w:val="vi" w:eastAsia="en-US"/>
    </w:rPr>
  </w:style>
  <w:style w:type="table" w:customStyle="1" w:styleId="TableNormal0">
    <w:name w:val="TableNormal"/>
    <w:rsid w:val="0012340E"/>
    <w:pPr>
      <w:spacing w:after="0" w:line="254" w:lineRule="auto"/>
    </w:pPr>
    <w:rPr>
      <w:rFonts w:ascii="Book Antiqua" w:eastAsia="Book Antiqua" w:hAnsi="Book Antiqua" w:cs="Book Antiqua"/>
      <w:sz w:val="26"/>
      <w:szCs w:val="26"/>
      <w:lang w:val="vi" w:eastAsia="en-US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12340E"/>
    <w:pPr>
      <w:keepNext/>
      <w:keepLines/>
      <w:spacing w:before="480" w:after="120" w:line="254" w:lineRule="auto"/>
    </w:pPr>
    <w:rPr>
      <w:rFonts w:ascii="Book Antiqua" w:eastAsia="Book Antiqua" w:hAnsi="Book Antiqua" w:cs="Book Antiqua"/>
      <w:b/>
      <w:bCs/>
      <w:sz w:val="72"/>
      <w:szCs w:val="72"/>
      <w:lang w:val="vi" w:eastAsia="en-US"/>
    </w:rPr>
  </w:style>
  <w:style w:type="character" w:customStyle="1" w:styleId="TitleChar">
    <w:name w:val="Title Char"/>
    <w:basedOn w:val="DefaultParagraphFont"/>
    <w:link w:val="Title"/>
    <w:uiPriority w:val="10"/>
    <w:rsid w:val="0012340E"/>
    <w:rPr>
      <w:rFonts w:ascii="Book Antiqua" w:eastAsia="Book Antiqua" w:hAnsi="Book Antiqua" w:cs="Book Antiqua"/>
      <w:b/>
      <w:bCs/>
      <w:sz w:val="72"/>
      <w:szCs w:val="72"/>
      <w:lang w:val="vi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340E"/>
    <w:pPr>
      <w:keepNext/>
      <w:keepLines/>
      <w:spacing w:before="360" w:after="80" w:line="254" w:lineRule="auto"/>
    </w:pPr>
    <w:rPr>
      <w:rFonts w:ascii="Georgia" w:eastAsia="Georgia" w:hAnsi="Georgia" w:cs="Georgia"/>
      <w:i/>
      <w:iCs/>
      <w:color w:val="666666"/>
      <w:sz w:val="48"/>
      <w:szCs w:val="48"/>
      <w:lang w:val="vi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12340E"/>
    <w:rPr>
      <w:rFonts w:ascii="Georgia" w:eastAsia="Georgia" w:hAnsi="Georgia" w:cs="Georgia"/>
      <w:i/>
      <w:iCs/>
      <w:color w:val="666666"/>
      <w:sz w:val="48"/>
      <w:szCs w:val="48"/>
      <w:lang w:val="vi" w:eastAsia="en-US"/>
    </w:rPr>
  </w:style>
  <w:style w:type="paragraph" w:styleId="Header">
    <w:name w:val="header"/>
    <w:basedOn w:val="Normal"/>
    <w:link w:val="HeaderChar"/>
    <w:uiPriority w:val="99"/>
    <w:unhideWhenUsed/>
    <w:rsid w:val="00222A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2A04"/>
  </w:style>
  <w:style w:type="paragraph" w:styleId="Footer">
    <w:name w:val="footer"/>
    <w:basedOn w:val="Normal"/>
    <w:link w:val="FooterChar"/>
    <w:uiPriority w:val="99"/>
    <w:unhideWhenUsed/>
    <w:rsid w:val="00222A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2A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364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4971</Words>
  <Characters>28335</Characters>
  <Application>Microsoft Office Word</Application>
  <DocSecurity>0</DocSecurity>
  <Lines>236</Lines>
  <Paragraphs>66</Paragraphs>
  <ScaleCrop>false</ScaleCrop>
  <HeadingPairs>
    <vt:vector size="4" baseType="variant">
      <vt:variant>
        <vt:lpstr>Tiêu đề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PH</cp:lastModifiedBy>
  <cp:revision>6</cp:revision>
  <dcterms:created xsi:type="dcterms:W3CDTF">2026-08-13T08:26:00Z</dcterms:created>
  <dcterms:modified xsi:type="dcterms:W3CDTF">2026-09-20T08:17:00Z</dcterms:modified>
</cp:coreProperties>
</file>